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54767" w:rsidRPr="00F54767">
        <w:rPr>
          <w:rFonts w:ascii="PT Astra Serif" w:hAnsi="PT Astra Serif"/>
          <w:sz w:val="24"/>
          <w:szCs w:val="24"/>
        </w:rPr>
        <w:t xml:space="preserve">оказание услуг по передаче неисключительных прав на использование программного обеспечения </w:t>
      </w:r>
      <w:proofErr w:type="spellStart"/>
      <w:r w:rsidR="00F54767" w:rsidRPr="00C9298A">
        <w:rPr>
          <w:rFonts w:ascii="PT Astra Serif" w:hAnsi="PT Astra Serif"/>
          <w:sz w:val="24"/>
          <w:szCs w:val="24"/>
        </w:rPr>
        <w:t>ViPNet</w:t>
      </w:r>
      <w:proofErr w:type="spellEnd"/>
      <w:r w:rsidR="00C9298A" w:rsidRPr="00C9298A">
        <w:rPr>
          <w:rFonts w:ascii="PT Astra Serif" w:hAnsi="PT Astra Serif"/>
          <w:sz w:val="24"/>
          <w:szCs w:val="24"/>
        </w:rPr>
        <w:t xml:space="preserve"> </w:t>
      </w:r>
      <w:proofErr w:type="spellStart"/>
      <w:r w:rsidR="00C9298A" w:rsidRPr="00C9298A">
        <w:rPr>
          <w:rFonts w:eastAsia="Calibri" w:cs="Calibri"/>
          <w:color w:val="000000"/>
          <w:sz w:val="24"/>
          <w:szCs w:val="24"/>
        </w:rPr>
        <w:t>Client</w:t>
      </w:r>
      <w:proofErr w:type="spellEnd"/>
      <w:r w:rsidR="00F54767" w:rsidRPr="00F54767">
        <w:rPr>
          <w:rFonts w:ascii="PT Astra Serif" w:hAnsi="PT Astra Serif"/>
          <w:sz w:val="24"/>
          <w:szCs w:val="24"/>
        </w:rPr>
        <w:t>.</w:t>
      </w:r>
      <w:r w:rsidR="00B035F7">
        <w:rPr>
          <w:rFonts w:ascii="PT Astra Serif" w:hAnsi="PT Astra Serif"/>
          <w:sz w:val="24"/>
          <w:szCs w:val="24"/>
        </w:rPr>
        <w:t xml:space="preserve"> </w:t>
      </w:r>
    </w:p>
    <w:p w:rsidR="0029179F" w:rsidRDefault="0029179F" w:rsidP="00756162">
      <w:pPr>
        <w:ind w:firstLine="709"/>
        <w:jc w:val="both"/>
        <w:rPr>
          <w:rFonts w:ascii="PT Astra Serif" w:hAnsi="PT Astra Serif"/>
          <w:b/>
          <w:sz w:val="24"/>
          <w:szCs w:val="24"/>
        </w:rPr>
      </w:pPr>
    </w:p>
    <w:bookmarkEnd w:id="0"/>
    <w:bookmarkEnd w:id="1"/>
    <w:p w:rsidR="00F54767" w:rsidRPr="008464BB" w:rsidRDefault="00F54767" w:rsidP="00F54767">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w:t>
      </w:r>
    </w:p>
    <w:tbl>
      <w:tblPr>
        <w:tblW w:w="10149" w:type="dxa"/>
        <w:tblInd w:w="-5" w:type="dxa"/>
        <w:tblLayout w:type="fixed"/>
        <w:tblLook w:val="0000" w:firstRow="0" w:lastRow="0" w:firstColumn="0" w:lastColumn="0" w:noHBand="0" w:noVBand="0"/>
      </w:tblPr>
      <w:tblGrid>
        <w:gridCol w:w="429"/>
        <w:gridCol w:w="1839"/>
        <w:gridCol w:w="1276"/>
        <w:gridCol w:w="5711"/>
        <w:gridCol w:w="894"/>
      </w:tblGrid>
      <w:tr w:rsidR="00874131" w:rsidRPr="008464BB" w:rsidTr="00874131">
        <w:tc>
          <w:tcPr>
            <w:tcW w:w="429" w:type="dxa"/>
            <w:tcBorders>
              <w:top w:val="single" w:sz="4" w:space="0" w:color="000000"/>
              <w:left w:val="single" w:sz="4" w:space="0" w:color="000000"/>
              <w:bottom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839" w:type="dxa"/>
            <w:tcBorders>
              <w:top w:val="single" w:sz="4" w:space="0" w:color="000000"/>
              <w:left w:val="single" w:sz="4" w:space="0" w:color="000000"/>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5711" w:type="dxa"/>
            <w:tcBorders>
              <w:top w:val="single" w:sz="4" w:space="0" w:color="auto"/>
              <w:left w:val="single" w:sz="4" w:space="0" w:color="auto"/>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94" w:type="dxa"/>
            <w:tcBorders>
              <w:top w:val="single" w:sz="4" w:space="0" w:color="auto"/>
              <w:left w:val="single" w:sz="4" w:space="0" w:color="auto"/>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874131" w:rsidRPr="008464BB" w:rsidTr="00874131">
        <w:trPr>
          <w:trHeight w:val="787"/>
        </w:trPr>
        <w:tc>
          <w:tcPr>
            <w:tcW w:w="429" w:type="dxa"/>
            <w:tcBorders>
              <w:top w:val="single" w:sz="4" w:space="0" w:color="auto"/>
              <w:left w:val="single" w:sz="4" w:space="0" w:color="auto"/>
              <w:bottom w:val="single" w:sz="4" w:space="0" w:color="auto"/>
              <w:right w:val="single" w:sz="4" w:space="0" w:color="auto"/>
            </w:tcBorders>
          </w:tcPr>
          <w:p w:rsidR="00874131" w:rsidRPr="00874131" w:rsidRDefault="00874131" w:rsidP="00183717">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1</w:t>
            </w:r>
          </w:p>
        </w:tc>
        <w:tc>
          <w:tcPr>
            <w:tcW w:w="1839" w:type="dxa"/>
            <w:tcBorders>
              <w:top w:val="single" w:sz="4" w:space="0" w:color="auto"/>
              <w:left w:val="single" w:sz="4" w:space="0" w:color="auto"/>
              <w:bottom w:val="single" w:sz="4" w:space="0" w:color="auto"/>
              <w:right w:val="single" w:sz="4" w:space="0" w:color="auto"/>
            </w:tcBorders>
          </w:tcPr>
          <w:p w:rsidR="00874131" w:rsidRPr="00B26679" w:rsidRDefault="00874131" w:rsidP="00183717">
            <w:pPr>
              <w:rPr>
                <w:sz w:val="22"/>
                <w:szCs w:val="22"/>
              </w:rPr>
            </w:pPr>
            <w:r w:rsidRPr="00874131">
              <w:rPr>
                <w:rFonts w:eastAsia="Calibri"/>
                <w:sz w:val="22"/>
                <w:szCs w:val="22"/>
              </w:rPr>
              <w:t>Компакт-диск с дистрибутивом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tcPr>
          <w:p w:rsidR="00874131" w:rsidRPr="008169BE" w:rsidRDefault="00874131" w:rsidP="00183717">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58.29.29.000</w:t>
            </w:r>
          </w:p>
        </w:tc>
        <w:tc>
          <w:tcPr>
            <w:tcW w:w="5711" w:type="dxa"/>
            <w:tcBorders>
              <w:top w:val="single" w:sz="4" w:space="0" w:color="auto"/>
              <w:left w:val="single" w:sz="4" w:space="0" w:color="auto"/>
              <w:bottom w:val="single" w:sz="4" w:space="0" w:color="auto"/>
              <w:right w:val="single" w:sz="4" w:space="0" w:color="auto"/>
            </w:tcBorders>
          </w:tcPr>
          <w:p w:rsidR="00874131" w:rsidRPr="00874131" w:rsidRDefault="00874131" w:rsidP="00874131">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Компакт-диск с дистрибутивом программное обеспечение «</w:t>
            </w:r>
            <w:proofErr w:type="spellStart"/>
            <w:r w:rsidRPr="00874131">
              <w:rPr>
                <w:rFonts w:ascii="PT Astra Serif" w:eastAsia="Arial" w:hAnsi="PT Astra Serif" w:cs="Tahoma"/>
                <w:szCs w:val="24"/>
              </w:rPr>
              <w:t>ViPNet</w:t>
            </w:r>
            <w:proofErr w:type="spellEnd"/>
            <w:r w:rsidRPr="00874131">
              <w:rPr>
                <w:rFonts w:ascii="PT Astra Serif" w:eastAsia="Arial" w:hAnsi="PT Astra Serif" w:cs="Tahoma"/>
                <w:szCs w:val="24"/>
              </w:rPr>
              <w:t xml:space="preserve"> </w:t>
            </w:r>
            <w:proofErr w:type="spellStart"/>
            <w:r w:rsidRPr="00874131">
              <w:rPr>
                <w:rFonts w:ascii="PT Astra Serif" w:eastAsia="Arial" w:hAnsi="PT Astra Serif" w:cs="Tahoma"/>
                <w:szCs w:val="24"/>
              </w:rPr>
              <w:t>Client</w:t>
            </w:r>
            <w:proofErr w:type="spellEnd"/>
            <w:r w:rsidRPr="00874131">
              <w:rPr>
                <w:rFonts w:ascii="PT Astra Serif" w:eastAsia="Arial" w:hAnsi="PT Astra Serif" w:cs="Tahoma"/>
                <w:szCs w:val="24"/>
              </w:rPr>
              <w:t xml:space="preserve"> </w:t>
            </w:r>
            <w:proofErr w:type="spellStart"/>
            <w:r w:rsidRPr="00874131">
              <w:rPr>
                <w:rFonts w:ascii="PT Astra Serif" w:eastAsia="Arial" w:hAnsi="PT Astra Serif" w:cs="Tahoma"/>
                <w:szCs w:val="24"/>
              </w:rPr>
              <w:t>for</w:t>
            </w:r>
            <w:proofErr w:type="spellEnd"/>
            <w:r w:rsidRPr="00874131">
              <w:rPr>
                <w:rFonts w:ascii="PT Astra Serif" w:eastAsia="Arial" w:hAnsi="PT Astra Serif" w:cs="Tahoma"/>
                <w:szCs w:val="24"/>
              </w:rPr>
              <w:t xml:space="preserve"> Windows 4.x» (КС</w:t>
            </w:r>
            <w:proofErr w:type="gramStart"/>
            <w:r w:rsidRPr="00874131">
              <w:rPr>
                <w:rFonts w:ascii="PT Astra Serif" w:eastAsia="Arial" w:hAnsi="PT Astra Serif" w:cs="Tahoma"/>
                <w:szCs w:val="24"/>
              </w:rPr>
              <w:t>2)</w:t>
            </w:r>
            <w:r>
              <w:rPr>
                <w:rFonts w:ascii="PT Astra Serif" w:eastAsia="Arial" w:hAnsi="PT Astra Serif" w:cs="Tahoma"/>
                <w:szCs w:val="24"/>
              </w:rPr>
              <w:t>*</w:t>
            </w:r>
            <w:proofErr w:type="gramEnd"/>
            <w:r w:rsidRPr="00874131">
              <w:rPr>
                <w:rFonts w:ascii="PT Astra Serif" w:eastAsia="Arial" w:hAnsi="PT Astra Serif" w:cs="Tahoma"/>
                <w:szCs w:val="24"/>
              </w:rPr>
              <w:t>, предназначенное для защиты IP-трафика.</w:t>
            </w:r>
          </w:p>
          <w:p w:rsidR="00874131" w:rsidRPr="00874131" w:rsidRDefault="00874131" w:rsidP="00874131">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874131" w:rsidRPr="00E0788F" w:rsidRDefault="00874131" w:rsidP="00874131">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Наличие сертификата ФСБ России по требованиям к средствам криптографической защиты информации.</w:t>
            </w:r>
          </w:p>
        </w:tc>
        <w:tc>
          <w:tcPr>
            <w:tcW w:w="894" w:type="dxa"/>
            <w:tcBorders>
              <w:top w:val="single" w:sz="4" w:space="0" w:color="auto"/>
              <w:left w:val="single" w:sz="4" w:space="0" w:color="auto"/>
              <w:bottom w:val="single" w:sz="4" w:space="0" w:color="auto"/>
              <w:right w:val="single" w:sz="4" w:space="0" w:color="auto"/>
            </w:tcBorders>
          </w:tcPr>
          <w:p w:rsidR="00874131" w:rsidRPr="00874131" w:rsidRDefault="00874131" w:rsidP="00183717">
            <w:pPr>
              <w:jc w:val="center"/>
              <w:rPr>
                <w:rFonts w:ascii="PT Astra Serif" w:eastAsia="Arial" w:hAnsi="PT Astra Serif" w:cs="Tahoma"/>
                <w:sz w:val="22"/>
                <w:szCs w:val="24"/>
              </w:rPr>
            </w:pPr>
            <w:r w:rsidRPr="00874131">
              <w:rPr>
                <w:rFonts w:ascii="PT Astra Serif" w:eastAsia="Arial" w:hAnsi="PT Astra Serif" w:cs="Tahoma"/>
                <w:sz w:val="22"/>
                <w:szCs w:val="24"/>
              </w:rPr>
              <w:t>1 штука</w:t>
            </w:r>
          </w:p>
        </w:tc>
      </w:tr>
      <w:tr w:rsidR="00874131" w:rsidRPr="008464BB" w:rsidTr="00874131">
        <w:trPr>
          <w:trHeight w:val="787"/>
        </w:trPr>
        <w:tc>
          <w:tcPr>
            <w:tcW w:w="429" w:type="dxa"/>
            <w:tcBorders>
              <w:top w:val="single" w:sz="4" w:space="0" w:color="auto"/>
              <w:left w:val="single" w:sz="4" w:space="0" w:color="auto"/>
              <w:bottom w:val="single" w:sz="4" w:space="0" w:color="auto"/>
              <w:right w:val="single" w:sz="4" w:space="0" w:color="auto"/>
            </w:tcBorders>
          </w:tcPr>
          <w:p w:rsidR="00874131" w:rsidRPr="00874131" w:rsidRDefault="00874131" w:rsidP="00183717">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2</w:t>
            </w:r>
          </w:p>
        </w:tc>
        <w:tc>
          <w:tcPr>
            <w:tcW w:w="1839" w:type="dxa"/>
            <w:tcBorders>
              <w:top w:val="single" w:sz="4" w:space="0" w:color="auto"/>
              <w:left w:val="single" w:sz="4" w:space="0" w:color="auto"/>
              <w:bottom w:val="single" w:sz="4" w:space="0" w:color="auto"/>
              <w:right w:val="single" w:sz="4" w:space="0" w:color="auto"/>
            </w:tcBorders>
          </w:tcPr>
          <w:p w:rsidR="00874131" w:rsidRPr="00B26679" w:rsidRDefault="00082EF0" w:rsidP="00183717">
            <w:pPr>
              <w:rPr>
                <w:sz w:val="22"/>
                <w:szCs w:val="22"/>
              </w:rPr>
            </w:pPr>
            <w:r w:rsidRPr="00082EF0">
              <w:rPr>
                <w:rFonts w:eastAsia="Calibri"/>
                <w:sz w:val="22"/>
                <w:szCs w:val="22"/>
              </w:rPr>
              <w:t>Услуги по предоставлению лицензий на право использовать компьютерное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tcPr>
          <w:p w:rsidR="00874131" w:rsidRPr="008169BE" w:rsidRDefault="00874131" w:rsidP="00183717">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58.29.50.000-00000001</w:t>
            </w:r>
          </w:p>
        </w:tc>
        <w:tc>
          <w:tcPr>
            <w:tcW w:w="5711" w:type="dxa"/>
            <w:tcBorders>
              <w:top w:val="single" w:sz="4" w:space="0" w:color="auto"/>
              <w:left w:val="single" w:sz="4" w:space="0" w:color="auto"/>
              <w:bottom w:val="single" w:sz="4" w:space="0" w:color="auto"/>
              <w:right w:val="single" w:sz="4" w:space="0" w:color="auto"/>
            </w:tcBorders>
          </w:tcPr>
          <w:p w:rsidR="001B6138" w:rsidRDefault="001B6138" w:rsidP="00183717">
            <w:pPr>
              <w:tabs>
                <w:tab w:val="left" w:pos="276"/>
              </w:tabs>
              <w:contextualSpacing/>
              <w:jc w:val="both"/>
              <w:rPr>
                <w:rFonts w:ascii="PT Astra Serif" w:eastAsia="Arial" w:hAnsi="PT Astra Serif" w:cs="Tahoma"/>
                <w:szCs w:val="24"/>
              </w:rPr>
            </w:pPr>
            <w:r>
              <w:rPr>
                <w:rFonts w:ascii="PT Astra Serif" w:eastAsia="Arial" w:hAnsi="PT Astra Serif" w:cs="Tahoma"/>
                <w:szCs w:val="24"/>
              </w:rPr>
              <w:t>Дополнительные характеристики:</w:t>
            </w:r>
          </w:p>
          <w:p w:rsidR="00874131" w:rsidRDefault="00874131" w:rsidP="00183717">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Передача неисключительных прав (лицензий) на программное обеспечение </w:t>
            </w:r>
            <w:r>
              <w:rPr>
                <w:rFonts w:ascii="PT Astra Serif" w:eastAsia="Arial" w:hAnsi="PT Astra Serif" w:cs="Tahoma"/>
                <w:szCs w:val="24"/>
              </w:rPr>
              <w:t>«</w:t>
            </w:r>
            <w:proofErr w:type="spellStart"/>
            <w:r w:rsidRPr="00C9298A">
              <w:rPr>
                <w:rFonts w:ascii="PT Astra Serif" w:eastAsia="Arial" w:hAnsi="PT Astra Serif" w:cs="Tahoma"/>
                <w:szCs w:val="24"/>
              </w:rPr>
              <w:t>ViPNet</w:t>
            </w:r>
            <w:proofErr w:type="spellEnd"/>
            <w:r w:rsidRPr="00C9298A">
              <w:rPr>
                <w:rFonts w:ascii="PT Astra Serif" w:eastAsia="Arial" w:hAnsi="PT Astra Serif" w:cs="Tahoma"/>
                <w:szCs w:val="24"/>
              </w:rPr>
              <w:t xml:space="preserve"> </w:t>
            </w:r>
            <w:proofErr w:type="spellStart"/>
            <w:r w:rsidRPr="00C9298A">
              <w:rPr>
                <w:rFonts w:ascii="PT Astra Serif" w:eastAsia="Arial" w:hAnsi="PT Astra Serif" w:cs="Tahoma"/>
                <w:szCs w:val="24"/>
              </w:rPr>
              <w:t>Client</w:t>
            </w:r>
            <w:proofErr w:type="spellEnd"/>
            <w:r w:rsidRPr="00C9298A">
              <w:rPr>
                <w:rFonts w:ascii="PT Astra Serif" w:eastAsia="Arial" w:hAnsi="PT Astra Serif" w:cs="Tahoma"/>
                <w:szCs w:val="24"/>
              </w:rPr>
              <w:t xml:space="preserve"> </w:t>
            </w:r>
            <w:proofErr w:type="spellStart"/>
            <w:r w:rsidRPr="00C9298A">
              <w:rPr>
                <w:rFonts w:ascii="PT Astra Serif" w:eastAsia="Arial" w:hAnsi="PT Astra Serif" w:cs="Tahoma"/>
                <w:szCs w:val="24"/>
              </w:rPr>
              <w:t>for</w:t>
            </w:r>
            <w:proofErr w:type="spellEnd"/>
            <w:r w:rsidRPr="00C9298A">
              <w:rPr>
                <w:rFonts w:ascii="PT Astra Serif" w:eastAsia="Arial" w:hAnsi="PT Astra Serif" w:cs="Tahoma"/>
                <w:szCs w:val="24"/>
              </w:rPr>
              <w:t xml:space="preserve"> Windows </w:t>
            </w:r>
            <w:proofErr w:type="gramStart"/>
            <w:r w:rsidRPr="00C9298A">
              <w:rPr>
                <w:rFonts w:ascii="PT Astra Serif" w:eastAsia="Arial" w:hAnsi="PT Astra Serif" w:cs="Tahoma"/>
                <w:szCs w:val="24"/>
              </w:rPr>
              <w:t>4.x</w:t>
            </w:r>
            <w:r>
              <w:rPr>
                <w:rFonts w:ascii="PT Astra Serif" w:eastAsia="Arial" w:hAnsi="PT Astra Serif" w:cs="Tahoma"/>
                <w:szCs w:val="24"/>
              </w:rPr>
              <w:t>»*</w:t>
            </w:r>
            <w:proofErr w:type="gramEnd"/>
            <w:r>
              <w:rPr>
                <w:rFonts w:ascii="PT Astra Serif" w:eastAsia="Arial" w:hAnsi="PT Astra Serif" w:cs="Tahoma"/>
                <w:szCs w:val="24"/>
              </w:rPr>
              <w:t>,</w:t>
            </w:r>
            <w:r w:rsidRPr="008169BE">
              <w:rPr>
                <w:rFonts w:ascii="PT Astra Serif" w:eastAsia="Arial" w:hAnsi="PT Astra Serif" w:cs="Tahoma"/>
                <w:szCs w:val="24"/>
              </w:rPr>
              <w:t xml:space="preserve"> предназначенно</w:t>
            </w:r>
            <w:r>
              <w:rPr>
                <w:rFonts w:ascii="PT Astra Serif" w:eastAsia="Arial" w:hAnsi="PT Astra Serif" w:cs="Tahoma"/>
                <w:szCs w:val="24"/>
              </w:rPr>
              <w:t>е</w:t>
            </w:r>
            <w:r w:rsidRPr="008169BE">
              <w:rPr>
                <w:rFonts w:ascii="PT Astra Serif" w:eastAsia="Arial" w:hAnsi="PT Astra Serif" w:cs="Tahoma"/>
                <w:szCs w:val="24"/>
              </w:rPr>
              <w:t xml:space="preserve"> для </w:t>
            </w:r>
            <w:r w:rsidRPr="004A10BB">
              <w:rPr>
                <w:rFonts w:eastAsia="Calibri" w:cs="Calibri"/>
                <w:color w:val="000000"/>
              </w:rPr>
              <w:t>защиты IP-трафика</w:t>
            </w:r>
            <w:r w:rsidRPr="008169BE">
              <w:rPr>
                <w:rFonts w:ascii="PT Astra Serif" w:eastAsia="Arial" w:hAnsi="PT Astra Serif" w:cs="Tahoma"/>
                <w:szCs w:val="24"/>
              </w:rPr>
              <w:t>.</w:t>
            </w:r>
          </w:p>
          <w:p w:rsidR="00874131" w:rsidRPr="008169BE" w:rsidRDefault="00874131" w:rsidP="00183717">
            <w:pPr>
              <w:tabs>
                <w:tab w:val="left" w:pos="276"/>
              </w:tabs>
              <w:contextualSpacing/>
              <w:jc w:val="both"/>
              <w:rPr>
                <w:rFonts w:ascii="PT Astra Serif" w:eastAsia="Arial" w:hAnsi="PT Astra Serif" w:cs="Tahoma"/>
                <w:szCs w:val="24"/>
              </w:rPr>
            </w:pPr>
            <w:r>
              <w:rPr>
                <w:rFonts w:eastAsia="Calibri" w:cs="Calibri"/>
                <w:color w:val="000000"/>
              </w:rPr>
              <w:t>С</w:t>
            </w:r>
            <w:r w:rsidRPr="004A10BB">
              <w:rPr>
                <w:rFonts w:eastAsia="Calibri" w:cs="Calibri"/>
                <w:color w:val="000000"/>
              </w:rPr>
              <w:t xml:space="preserve">овместимость с узлами </w:t>
            </w:r>
            <w:proofErr w:type="spellStart"/>
            <w:r w:rsidRPr="004A10BB">
              <w:rPr>
                <w:rFonts w:eastAsia="Calibri" w:cs="Calibri"/>
                <w:color w:val="000000"/>
                <w:lang w:val="en-US"/>
              </w:rPr>
              <w:t>ViPNet</w:t>
            </w:r>
            <w:proofErr w:type="spellEnd"/>
            <w:r w:rsidRPr="004A10BB">
              <w:rPr>
                <w:rFonts w:eastAsia="Calibri" w:cs="Calibri"/>
                <w:color w:val="000000"/>
              </w:rPr>
              <w:t xml:space="preserve"> сети №</w:t>
            </w:r>
            <w:r>
              <w:rPr>
                <w:rFonts w:eastAsia="Calibri" w:cs="Calibri"/>
                <w:color w:val="000000"/>
              </w:rPr>
              <w:t xml:space="preserve"> </w:t>
            </w:r>
            <w:r w:rsidRPr="004A10BB">
              <w:rPr>
                <w:rFonts w:eastAsia="Calibri" w:cs="Calibri"/>
                <w:color w:val="000000"/>
              </w:rPr>
              <w:t>1</w:t>
            </w:r>
            <w:r>
              <w:rPr>
                <w:rFonts w:eastAsia="Calibri" w:cs="Calibri"/>
                <w:color w:val="000000"/>
              </w:rPr>
              <w:t>274 (</w:t>
            </w:r>
            <w:r w:rsidRPr="00694277">
              <w:rPr>
                <w:rFonts w:eastAsia="Calibri" w:cs="Calibri"/>
                <w:color w:val="000000"/>
              </w:rPr>
              <w:t>Г</w:t>
            </w:r>
            <w:r>
              <w:rPr>
                <w:rFonts w:eastAsia="Calibri" w:cs="Calibri"/>
                <w:color w:val="000000"/>
              </w:rPr>
              <w:t>осударственная информационная система</w:t>
            </w:r>
            <w:r w:rsidRPr="00694277">
              <w:rPr>
                <w:rFonts w:eastAsia="Calibri" w:cs="Calibri"/>
                <w:color w:val="000000"/>
              </w:rPr>
              <w:t xml:space="preserve"> </w:t>
            </w:r>
            <w:r>
              <w:rPr>
                <w:rFonts w:eastAsia="Calibri" w:cs="Calibri"/>
                <w:color w:val="000000"/>
              </w:rPr>
              <w:t>«</w:t>
            </w:r>
            <w:r w:rsidRPr="00694277">
              <w:rPr>
                <w:rFonts w:eastAsia="Calibri" w:cs="Calibri"/>
                <w:color w:val="000000"/>
              </w:rPr>
              <w:t xml:space="preserve">Единая </w:t>
            </w:r>
            <w:r>
              <w:rPr>
                <w:rFonts w:eastAsia="Calibri" w:cs="Calibri"/>
                <w:color w:val="000000"/>
              </w:rPr>
              <w:t>информационная система</w:t>
            </w:r>
            <w:r w:rsidRPr="00694277">
              <w:rPr>
                <w:rFonts w:eastAsia="Calibri" w:cs="Calibri"/>
                <w:color w:val="000000"/>
              </w:rPr>
              <w:t xml:space="preserve"> управления кадровым составом гос</w:t>
            </w:r>
            <w:r>
              <w:rPr>
                <w:rFonts w:eastAsia="Calibri" w:cs="Calibri"/>
                <w:color w:val="000000"/>
              </w:rPr>
              <w:t xml:space="preserve">ударственной </w:t>
            </w:r>
            <w:r w:rsidRPr="00694277">
              <w:rPr>
                <w:rFonts w:eastAsia="Calibri" w:cs="Calibri"/>
                <w:color w:val="000000"/>
              </w:rPr>
              <w:t>гражданской службы Р</w:t>
            </w:r>
            <w:r>
              <w:rPr>
                <w:rFonts w:eastAsia="Calibri" w:cs="Calibri"/>
                <w:color w:val="000000"/>
              </w:rPr>
              <w:t xml:space="preserve">оссийской </w:t>
            </w:r>
            <w:r w:rsidRPr="00694277">
              <w:rPr>
                <w:rFonts w:eastAsia="Calibri" w:cs="Calibri"/>
                <w:color w:val="000000"/>
              </w:rPr>
              <w:t>Ф</w:t>
            </w:r>
            <w:r>
              <w:rPr>
                <w:rFonts w:eastAsia="Calibri" w:cs="Calibri"/>
                <w:color w:val="000000"/>
              </w:rPr>
              <w:t>едерации»).</w:t>
            </w:r>
          </w:p>
          <w:p w:rsidR="00874131" w:rsidRPr="008169BE" w:rsidRDefault="00874131" w:rsidP="00183717">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874131" w:rsidRPr="008169BE" w:rsidRDefault="00874131" w:rsidP="00183717">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Срок действия неисключительных прав – бессрочно.</w:t>
            </w:r>
          </w:p>
          <w:p w:rsidR="00874131" w:rsidRDefault="00874131" w:rsidP="00183717">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Наличие сертификата </w:t>
            </w:r>
            <w:r w:rsidRPr="004A10BB">
              <w:rPr>
                <w:rFonts w:eastAsia="Calibri" w:cs="Calibri"/>
                <w:color w:val="000000"/>
              </w:rPr>
              <w:t>ФСБ России по требованиям к средствам криптографической защиты информации</w:t>
            </w:r>
            <w:r w:rsidRPr="008169BE">
              <w:rPr>
                <w:rFonts w:ascii="PT Astra Serif" w:eastAsia="Arial" w:hAnsi="PT Astra Serif" w:cs="Tahoma"/>
                <w:szCs w:val="24"/>
              </w:rPr>
              <w:t>.</w:t>
            </w:r>
          </w:p>
          <w:p w:rsidR="001B6138" w:rsidRDefault="001B6138" w:rsidP="00183717">
            <w:pPr>
              <w:tabs>
                <w:tab w:val="left" w:pos="276"/>
              </w:tabs>
              <w:contextualSpacing/>
              <w:jc w:val="both"/>
              <w:rPr>
                <w:rFonts w:ascii="PT Astra Serif" w:eastAsia="Arial" w:hAnsi="PT Astra Serif" w:cs="Tahoma"/>
                <w:szCs w:val="24"/>
              </w:rPr>
            </w:pPr>
          </w:p>
          <w:p w:rsidR="001B6138" w:rsidRPr="00E0788F" w:rsidRDefault="001B6138" w:rsidP="00183717">
            <w:pPr>
              <w:tabs>
                <w:tab w:val="left" w:pos="276"/>
              </w:tabs>
              <w:contextualSpacing/>
              <w:jc w:val="both"/>
              <w:rPr>
                <w:rFonts w:ascii="PT Astra Serif" w:eastAsia="Arial" w:hAnsi="PT Astra Serif" w:cs="Tahoma"/>
                <w:szCs w:val="24"/>
              </w:rPr>
            </w:pPr>
            <w:r>
              <w:rPr>
                <w:rFonts w:ascii="PT Astra Serif" w:eastAsia="Arial" w:hAnsi="PT Astra Serif" w:cs="Tahoma"/>
                <w:szCs w:val="24"/>
              </w:rPr>
              <w:t>Обоснование дополнительных характеристик: в связи с отсутствием в КТРУ.</w:t>
            </w:r>
            <w:bookmarkStart w:id="2" w:name="_GoBack"/>
            <w:bookmarkEnd w:id="2"/>
          </w:p>
        </w:tc>
        <w:tc>
          <w:tcPr>
            <w:tcW w:w="894" w:type="dxa"/>
            <w:tcBorders>
              <w:top w:val="single" w:sz="4" w:space="0" w:color="auto"/>
              <w:left w:val="single" w:sz="4" w:space="0" w:color="auto"/>
              <w:bottom w:val="single" w:sz="4" w:space="0" w:color="auto"/>
              <w:right w:val="single" w:sz="4" w:space="0" w:color="auto"/>
            </w:tcBorders>
          </w:tcPr>
          <w:p w:rsidR="00874131" w:rsidRPr="00874131" w:rsidRDefault="00874131" w:rsidP="00183717">
            <w:pPr>
              <w:jc w:val="center"/>
              <w:rPr>
                <w:rFonts w:ascii="PT Astra Serif" w:eastAsia="Arial" w:hAnsi="PT Astra Serif" w:cs="Tahoma"/>
                <w:sz w:val="22"/>
                <w:szCs w:val="24"/>
              </w:rPr>
            </w:pPr>
            <w:r w:rsidRPr="00874131">
              <w:rPr>
                <w:rFonts w:ascii="PT Astra Serif" w:eastAsia="Arial" w:hAnsi="PT Astra Serif" w:cs="Tahoma"/>
                <w:sz w:val="22"/>
                <w:szCs w:val="24"/>
              </w:rPr>
              <w:t>1 штука</w:t>
            </w:r>
          </w:p>
        </w:tc>
      </w:tr>
      <w:tr w:rsidR="00874131" w:rsidRPr="008464BB" w:rsidTr="00874131">
        <w:trPr>
          <w:trHeight w:val="787"/>
        </w:trPr>
        <w:tc>
          <w:tcPr>
            <w:tcW w:w="429" w:type="dxa"/>
            <w:tcBorders>
              <w:top w:val="single" w:sz="4" w:space="0" w:color="auto"/>
              <w:left w:val="single" w:sz="4" w:space="0" w:color="auto"/>
              <w:bottom w:val="single" w:sz="4" w:space="0" w:color="auto"/>
              <w:right w:val="single" w:sz="4" w:space="0" w:color="auto"/>
            </w:tcBorders>
          </w:tcPr>
          <w:p w:rsidR="00874131" w:rsidRPr="00874131" w:rsidRDefault="00874131" w:rsidP="00936DED">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3</w:t>
            </w:r>
          </w:p>
        </w:tc>
        <w:tc>
          <w:tcPr>
            <w:tcW w:w="1839" w:type="dxa"/>
            <w:tcBorders>
              <w:top w:val="single" w:sz="4" w:space="0" w:color="auto"/>
              <w:left w:val="single" w:sz="4" w:space="0" w:color="auto"/>
              <w:bottom w:val="single" w:sz="4" w:space="0" w:color="auto"/>
              <w:right w:val="single" w:sz="4" w:space="0" w:color="auto"/>
            </w:tcBorders>
          </w:tcPr>
          <w:p w:rsidR="00874131" w:rsidRPr="00B26679" w:rsidRDefault="00874131" w:rsidP="00401637">
            <w:pPr>
              <w:rPr>
                <w:sz w:val="22"/>
                <w:szCs w:val="22"/>
              </w:rPr>
            </w:pPr>
            <w:r w:rsidRPr="00874131">
              <w:rPr>
                <w:rFonts w:eastAsia="Calibri"/>
                <w:sz w:val="22"/>
                <w:szCs w:val="22"/>
              </w:rPr>
              <w:t>Сертификат активации сервиса совместной технической поддержки</w:t>
            </w:r>
          </w:p>
        </w:tc>
        <w:tc>
          <w:tcPr>
            <w:tcW w:w="1276" w:type="dxa"/>
            <w:tcBorders>
              <w:top w:val="single" w:sz="4" w:space="0" w:color="auto"/>
              <w:left w:val="single" w:sz="4" w:space="0" w:color="auto"/>
              <w:bottom w:val="single" w:sz="4" w:space="0" w:color="auto"/>
              <w:right w:val="single" w:sz="4" w:space="0" w:color="auto"/>
            </w:tcBorders>
          </w:tcPr>
          <w:p w:rsidR="00874131" w:rsidRPr="008169BE" w:rsidRDefault="00874131" w:rsidP="00936DED">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62.03.12.130</w:t>
            </w:r>
          </w:p>
        </w:tc>
        <w:tc>
          <w:tcPr>
            <w:tcW w:w="5711" w:type="dxa"/>
            <w:tcBorders>
              <w:top w:val="single" w:sz="4" w:space="0" w:color="auto"/>
              <w:left w:val="single" w:sz="4" w:space="0" w:color="auto"/>
              <w:bottom w:val="single" w:sz="4" w:space="0" w:color="auto"/>
              <w:right w:val="single" w:sz="4" w:space="0" w:color="auto"/>
            </w:tcBorders>
          </w:tcPr>
          <w:p w:rsidR="00874131" w:rsidRPr="00E0788F" w:rsidRDefault="00874131" w:rsidP="00936DED">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 xml:space="preserve">Сертификат активации сервиса совместной технической поддержки программного обеспечения </w:t>
            </w:r>
            <w:proofErr w:type="spellStart"/>
            <w:r w:rsidRPr="00874131">
              <w:rPr>
                <w:rFonts w:ascii="PT Astra Serif" w:eastAsia="Arial" w:hAnsi="PT Astra Serif" w:cs="Tahoma"/>
                <w:szCs w:val="24"/>
              </w:rPr>
              <w:t>ViPNet</w:t>
            </w:r>
            <w:proofErr w:type="spellEnd"/>
            <w:r w:rsidRPr="00874131">
              <w:rPr>
                <w:rFonts w:ascii="PT Astra Serif" w:eastAsia="Arial" w:hAnsi="PT Astra Serif" w:cs="Tahoma"/>
                <w:szCs w:val="24"/>
              </w:rPr>
              <w:t xml:space="preserve"> </w:t>
            </w:r>
            <w:proofErr w:type="spellStart"/>
            <w:r w:rsidRPr="00874131">
              <w:rPr>
                <w:rFonts w:ascii="PT Astra Serif" w:eastAsia="Arial" w:hAnsi="PT Astra Serif" w:cs="Tahoma"/>
                <w:szCs w:val="24"/>
              </w:rPr>
              <w:t>Client</w:t>
            </w:r>
            <w:proofErr w:type="spellEnd"/>
            <w:r w:rsidRPr="00874131">
              <w:rPr>
                <w:rFonts w:ascii="PT Astra Serif" w:eastAsia="Arial" w:hAnsi="PT Astra Serif" w:cs="Tahoma"/>
                <w:szCs w:val="24"/>
              </w:rPr>
              <w:t xml:space="preserve"> </w:t>
            </w:r>
            <w:proofErr w:type="spellStart"/>
            <w:r w:rsidRPr="00874131">
              <w:rPr>
                <w:rFonts w:ascii="PT Astra Serif" w:eastAsia="Arial" w:hAnsi="PT Astra Serif" w:cs="Tahoma"/>
                <w:szCs w:val="24"/>
              </w:rPr>
              <w:t>for</w:t>
            </w:r>
            <w:proofErr w:type="spellEnd"/>
            <w:r w:rsidRPr="00874131">
              <w:rPr>
                <w:rFonts w:ascii="PT Astra Serif" w:eastAsia="Arial" w:hAnsi="PT Astra Serif" w:cs="Tahoma"/>
                <w:szCs w:val="24"/>
              </w:rPr>
              <w:t xml:space="preserve"> Windows 4.x (КC2) на срок 1 год, уровень Расширенный</w:t>
            </w:r>
          </w:p>
        </w:tc>
        <w:tc>
          <w:tcPr>
            <w:tcW w:w="894" w:type="dxa"/>
            <w:tcBorders>
              <w:top w:val="single" w:sz="4" w:space="0" w:color="auto"/>
              <w:left w:val="single" w:sz="4" w:space="0" w:color="auto"/>
              <w:bottom w:val="single" w:sz="4" w:space="0" w:color="auto"/>
              <w:right w:val="single" w:sz="4" w:space="0" w:color="auto"/>
            </w:tcBorders>
          </w:tcPr>
          <w:p w:rsidR="00874131" w:rsidRPr="00874131" w:rsidRDefault="00874131" w:rsidP="00F54767">
            <w:pPr>
              <w:jc w:val="center"/>
              <w:rPr>
                <w:rFonts w:ascii="PT Astra Serif" w:eastAsia="Arial" w:hAnsi="PT Astra Serif" w:cs="Tahoma"/>
                <w:sz w:val="22"/>
                <w:szCs w:val="24"/>
              </w:rPr>
            </w:pPr>
            <w:r w:rsidRPr="00874131">
              <w:rPr>
                <w:rFonts w:ascii="PT Astra Serif" w:eastAsia="Arial" w:hAnsi="PT Astra Serif" w:cs="Tahoma"/>
                <w:sz w:val="22"/>
                <w:szCs w:val="24"/>
              </w:rPr>
              <w:t>1 штука</w:t>
            </w:r>
          </w:p>
        </w:tc>
      </w:tr>
    </w:tbl>
    <w:p w:rsidR="00F54767" w:rsidRPr="008169BE" w:rsidRDefault="00F54767" w:rsidP="00F54767">
      <w:pPr>
        <w:ind w:firstLine="709"/>
        <w:jc w:val="both"/>
        <w:rPr>
          <w:rFonts w:ascii="PT Astra Serif" w:hAnsi="PT Astra Serif"/>
          <w:szCs w:val="24"/>
        </w:rPr>
      </w:pPr>
      <w:r w:rsidRPr="008169BE">
        <w:rPr>
          <w:rFonts w:ascii="PT Astra Serif" w:hAnsi="PT Astra Serif"/>
          <w:szCs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BD5044" w:rsidRDefault="00BD5044" w:rsidP="00FD5B6F">
      <w:pPr>
        <w:pStyle w:val="10"/>
        <w:spacing w:after="0" w:line="240" w:lineRule="auto"/>
        <w:ind w:firstLine="709"/>
        <w:rPr>
          <w:rFonts w:ascii="PT Astra Serif" w:hAnsi="PT Astra Serif"/>
          <w:szCs w:val="24"/>
          <w:u w:val="single"/>
        </w:rPr>
      </w:pPr>
    </w:p>
    <w:p w:rsidR="00F54767" w:rsidRPr="008464BB" w:rsidRDefault="00F54767"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Pr="004A10BB" w:rsidRDefault="00FD5B6F" w:rsidP="00C9298A">
      <w:pPr>
        <w:pStyle w:val="10"/>
        <w:spacing w:after="0" w:line="240" w:lineRule="auto"/>
        <w:rPr>
          <w:rFonts w:cs="Calibri"/>
          <w:color w:val="000000"/>
          <w:sz w:val="22"/>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97" w:rsidRDefault="00D31297">
      <w:r>
        <w:separator/>
      </w:r>
    </w:p>
  </w:endnote>
  <w:endnote w:type="continuationSeparator" w:id="0">
    <w:p w:rsidR="00D31297" w:rsidRDefault="00D3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874131">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B613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97" w:rsidRDefault="00D31297">
      <w:r>
        <w:separator/>
      </w:r>
    </w:p>
  </w:footnote>
  <w:footnote w:type="continuationSeparator" w:id="0">
    <w:p w:rsidR="00D31297" w:rsidRDefault="00D312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2EF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B6138"/>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724ED"/>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0163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94277"/>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54EE5"/>
    <w:rsid w:val="0086000C"/>
    <w:rsid w:val="00860616"/>
    <w:rsid w:val="00874131"/>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B462A"/>
    <w:rsid w:val="009C23F9"/>
    <w:rsid w:val="009C7EA7"/>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D788A"/>
    <w:rsid w:val="00AF511E"/>
    <w:rsid w:val="00AF6BF1"/>
    <w:rsid w:val="00AF7D14"/>
    <w:rsid w:val="00B035F7"/>
    <w:rsid w:val="00B14AE4"/>
    <w:rsid w:val="00B169F2"/>
    <w:rsid w:val="00B249CD"/>
    <w:rsid w:val="00B26679"/>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6E7D"/>
    <w:rsid w:val="00BA45FC"/>
    <w:rsid w:val="00BA5C09"/>
    <w:rsid w:val="00BB4C25"/>
    <w:rsid w:val="00BD1268"/>
    <w:rsid w:val="00BD5044"/>
    <w:rsid w:val="00BE33BB"/>
    <w:rsid w:val="00BF15F2"/>
    <w:rsid w:val="00BF51B2"/>
    <w:rsid w:val="00C12327"/>
    <w:rsid w:val="00C13D26"/>
    <w:rsid w:val="00C41C33"/>
    <w:rsid w:val="00C437F8"/>
    <w:rsid w:val="00C51871"/>
    <w:rsid w:val="00C54BED"/>
    <w:rsid w:val="00C62B12"/>
    <w:rsid w:val="00C8055E"/>
    <w:rsid w:val="00C9298A"/>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2CF"/>
    <w:rsid w:val="00D25BFE"/>
    <w:rsid w:val="00D260A5"/>
    <w:rsid w:val="00D31297"/>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51BAF"/>
    <w:rsid w:val="00F54767"/>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5AF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0223165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E834-7D85-4D0A-B06C-267C62C6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83</cp:revision>
  <cp:lastPrinted>2024-09-05T05:40:00Z</cp:lastPrinted>
  <dcterms:created xsi:type="dcterms:W3CDTF">2020-01-31T05:12:00Z</dcterms:created>
  <dcterms:modified xsi:type="dcterms:W3CDTF">2024-09-25T10:31:00Z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